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2C34ED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2C34ED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D032C3">
        <w:rPr>
          <w:rFonts w:ascii="Times New Roman" w:hAnsi="Times New Roman" w:cs="Times New Roman"/>
          <w:b/>
          <w:sz w:val="32"/>
        </w:rPr>
        <w:t>12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D032C3">
        <w:rPr>
          <w:rFonts w:ascii="Times New Roman" w:hAnsi="Times New Roman" w:cs="Times New Roman"/>
          <w:b/>
          <w:sz w:val="32"/>
        </w:rPr>
        <w:t>PRINCIPLES OF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b/>
                <w:sz w:val="24"/>
              </w:rPr>
              <w:t>INTRODUCTION TO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Evolution of management thought</w:t>
            </w:r>
          </w:p>
        </w:tc>
        <w:tc>
          <w:tcPr>
            <w:tcW w:w="3618" w:type="dxa"/>
            <w:vMerge/>
          </w:tcPr>
          <w:p w:rsidR="00C20E86" w:rsidRPr="00674941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Functions of Management</w:t>
            </w:r>
          </w:p>
        </w:tc>
        <w:tc>
          <w:tcPr>
            <w:tcW w:w="3618" w:type="dxa"/>
            <w:vMerge/>
          </w:tcPr>
          <w:p w:rsidR="00C20E86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Entrepreneurship and its impact on society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b/>
                <w:sz w:val="24"/>
              </w:rPr>
              <w:t>PLANNING &amp; STRATEGIC MANAGEMENT APPROACHES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Strategies and tactics</w:t>
            </w:r>
          </w:p>
        </w:tc>
        <w:tc>
          <w:tcPr>
            <w:tcW w:w="3618" w:type="dxa"/>
            <w:vMerge/>
          </w:tcPr>
          <w:p w:rsidR="00C20E86" w:rsidRPr="00674941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Approaches to operations planning</w:t>
            </w:r>
          </w:p>
        </w:tc>
        <w:tc>
          <w:tcPr>
            <w:tcW w:w="3618" w:type="dxa"/>
            <w:vMerge/>
          </w:tcPr>
          <w:p w:rsidR="00C20E86" w:rsidRPr="00674941" w:rsidRDefault="00C20E86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Executing operational plans</w:t>
            </w:r>
          </w:p>
        </w:tc>
        <w:tc>
          <w:tcPr>
            <w:tcW w:w="3618" w:type="dxa"/>
          </w:tcPr>
          <w:p w:rsidR="00894437" w:rsidRPr="00674941" w:rsidRDefault="00894437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b/>
                <w:sz w:val="24"/>
              </w:rPr>
              <w:t>MANAGERIAL DECISION MAKING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Characteristics of effective decision making</w:t>
            </w:r>
          </w:p>
        </w:tc>
        <w:tc>
          <w:tcPr>
            <w:tcW w:w="3618" w:type="dxa"/>
            <w:vMerge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Decision making models</w:t>
            </w:r>
          </w:p>
        </w:tc>
        <w:tc>
          <w:tcPr>
            <w:tcW w:w="3618" w:type="dxa"/>
            <w:vMerge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D032C3" w:rsidRPr="00894437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sz w:val="24"/>
              </w:rPr>
              <w:t>Leadership styles</w:t>
            </w:r>
          </w:p>
        </w:tc>
        <w:tc>
          <w:tcPr>
            <w:tcW w:w="3618" w:type="dxa"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B6D52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D032C3">
              <w:rPr>
                <w:rFonts w:ascii="Times New Roman" w:hAnsi="Times New Roman" w:cs="Times New Roman"/>
                <w:b/>
                <w:sz w:val="24"/>
              </w:rPr>
              <w:t>ORGANIZATIONAL STRUCTURES AND DESIGNS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D032C3" w:rsidRPr="00674941" w:rsidRDefault="00EC06BD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C06BD">
              <w:rPr>
                <w:rFonts w:ascii="Times New Roman" w:hAnsi="Times New Roman" w:cs="Times New Roman"/>
                <w:sz w:val="24"/>
              </w:rPr>
              <w:t>Types of organizational structure</w:t>
            </w:r>
          </w:p>
        </w:tc>
        <w:tc>
          <w:tcPr>
            <w:tcW w:w="3618" w:type="dxa"/>
            <w:vMerge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vAlign w:val="center"/>
          </w:tcPr>
          <w:p w:rsidR="00D032C3" w:rsidRPr="00674941" w:rsidRDefault="00EC06BD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C06BD">
              <w:rPr>
                <w:rFonts w:ascii="Times New Roman" w:hAnsi="Times New Roman" w:cs="Times New Roman"/>
                <w:sz w:val="24"/>
              </w:rPr>
              <w:t>Enabling change in business</w:t>
            </w:r>
          </w:p>
        </w:tc>
        <w:tc>
          <w:tcPr>
            <w:tcW w:w="3618" w:type="dxa"/>
            <w:vMerge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2C34ED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vAlign w:val="center"/>
          </w:tcPr>
          <w:p w:rsidR="00D032C3" w:rsidRPr="00894437" w:rsidRDefault="00EC06BD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EC06BD">
              <w:rPr>
                <w:rFonts w:ascii="Times New Roman" w:hAnsi="Times New Roman" w:cs="Times New Roman"/>
                <w:sz w:val="24"/>
              </w:rPr>
              <w:t>Managing workforce</w:t>
            </w:r>
          </w:p>
        </w:tc>
        <w:tc>
          <w:tcPr>
            <w:tcW w:w="3618" w:type="dxa"/>
          </w:tcPr>
          <w:p w:rsidR="00D032C3" w:rsidRPr="00674941" w:rsidRDefault="00D032C3" w:rsidP="002C34ED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2C34ED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28A8"/>
    <w:rsid w:val="00042249"/>
    <w:rsid w:val="000D6742"/>
    <w:rsid w:val="002467CE"/>
    <w:rsid w:val="002C34ED"/>
    <w:rsid w:val="002F621B"/>
    <w:rsid w:val="00327278"/>
    <w:rsid w:val="004641F3"/>
    <w:rsid w:val="004879EC"/>
    <w:rsid w:val="00566C83"/>
    <w:rsid w:val="005C5D35"/>
    <w:rsid w:val="005E6B83"/>
    <w:rsid w:val="00674941"/>
    <w:rsid w:val="006F4873"/>
    <w:rsid w:val="0076049B"/>
    <w:rsid w:val="007D7830"/>
    <w:rsid w:val="00894437"/>
    <w:rsid w:val="00B3029C"/>
    <w:rsid w:val="00C20E86"/>
    <w:rsid w:val="00CA4ABD"/>
    <w:rsid w:val="00D032C3"/>
    <w:rsid w:val="00DB6D52"/>
    <w:rsid w:val="00EC06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10</cp:revision>
  <dcterms:created xsi:type="dcterms:W3CDTF">2013-08-09T11:25:00Z</dcterms:created>
  <dcterms:modified xsi:type="dcterms:W3CDTF">2013-09-28T08:25:00Z</dcterms:modified>
</cp:coreProperties>
</file>